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1463" w:rsidRDefault="00971463" w:rsidP="00971463"/>
    <w:p w:rsidR="00E65BB3" w:rsidRDefault="00E65BB3" w:rsidP="00971463"/>
    <w:p w:rsidR="00E65BB3" w:rsidRPr="00E65BB3" w:rsidRDefault="00E65BB3" w:rsidP="00971463">
      <w:pPr>
        <w:rPr>
          <w:color w:val="FF0000"/>
        </w:rPr>
      </w:pPr>
      <w:r w:rsidRPr="00E65BB3">
        <w:rPr>
          <w:color w:val="FF0000"/>
          <w:lang w:bidi="de-DE"/>
        </w:rPr>
        <w:tab/>
      </w:r>
      <w:r w:rsidRPr="00E65BB3">
        <w:rPr>
          <w:color w:val="FF0000"/>
          <w:lang w:bidi="de-DE"/>
        </w:rPr>
        <w:tab/>
      </w:r>
      <w:r w:rsidRPr="00E65BB3">
        <w:rPr>
          <w:color w:val="FF0000"/>
          <w:lang w:bidi="de-DE"/>
        </w:rPr>
        <w:tab/>
      </w:r>
      <w:r w:rsidRPr="00E65BB3">
        <w:rPr>
          <w:color w:val="FF0000"/>
          <w:lang w:bidi="de-DE"/>
        </w:rPr>
        <w:tab/>
      </w:r>
      <w:r w:rsidRPr="00E65BB3">
        <w:rPr>
          <w:color w:val="FF0000"/>
          <w:lang w:bidi="de-DE"/>
        </w:rPr>
        <w:tab/>
      </w:r>
      <w:r w:rsidRPr="00E65BB3">
        <w:rPr>
          <w:color w:val="FF0000"/>
          <w:lang w:bidi="de-DE"/>
        </w:rPr>
        <w:tab/>
      </w:r>
      <w:r w:rsidRPr="00E65BB3">
        <w:rPr>
          <w:color w:val="FF0000"/>
          <w:lang w:bidi="de-DE"/>
        </w:rPr>
        <w:tab/>
      </w:r>
      <w:r w:rsidRPr="00E65BB3">
        <w:rPr>
          <w:color w:val="FF0000"/>
          <w:lang w:bidi="de-DE"/>
        </w:rPr>
        <w:tab/>
      </w:r>
      <w:r w:rsidRPr="00E65BB3">
        <w:rPr>
          <w:color w:val="FF0000"/>
          <w:lang w:bidi="de-DE"/>
        </w:rPr>
        <w:tab/>
      </w:r>
      <w:r w:rsidRPr="00E65BB3">
        <w:rPr>
          <w:color w:val="FF0000"/>
          <w:lang w:bidi="de-DE"/>
        </w:rPr>
        <w:tab/>
        <w:t>Datum:</w:t>
      </w:r>
    </w:p>
    <w:p w:rsidR="00E65BB3" w:rsidRDefault="00E65BB3" w:rsidP="00971463"/>
    <w:p w:rsidR="00E65BB3" w:rsidRPr="00832FEA" w:rsidRDefault="00E65BB3" w:rsidP="00971463">
      <w:r w:rsidRPr="00832FEA">
        <w:rPr>
          <w:lang w:bidi="de-DE"/>
        </w:rPr>
        <w:t>Betreff: Hausarztinformationsschreiben, Patiententeilnahme an ACTION-1 Studie</w:t>
      </w:r>
    </w:p>
    <w:p w:rsidR="00971463" w:rsidRDefault="00971463" w:rsidP="00971463">
      <w:r>
        <w:rPr>
          <w:lang w:bidi="de-DE"/>
        </w:rPr>
        <w:tab/>
        <w:t xml:space="preserve"> </w:t>
      </w:r>
      <w:bookmarkStart w:id="0" w:name="_GoBack"/>
      <w:bookmarkEnd w:id="0"/>
    </w:p>
    <w:p w:rsidR="00A463E2" w:rsidRDefault="00971463" w:rsidP="00971463">
      <w:r>
        <w:rPr>
          <w:lang w:bidi="de-DE"/>
        </w:rPr>
        <w:t>Sehr geehrter Kollege,</w:t>
      </w:r>
      <w:r>
        <w:rPr>
          <w:lang w:bidi="de-DE"/>
        </w:rPr>
        <w:br/>
      </w:r>
    </w:p>
    <w:p w:rsidR="00A463E2" w:rsidRPr="002F39EB" w:rsidRDefault="00971463" w:rsidP="00E65BB3">
      <w:pPr>
        <w:pStyle w:val="Default"/>
        <w:rPr>
          <w:rFonts w:asciiTheme="minorHAnsi" w:hAnsiTheme="minorHAnsi" w:cstheme="minorBidi"/>
          <w:color w:val="auto"/>
          <w:sz w:val="22"/>
          <w:szCs w:val="22"/>
        </w:rPr>
      </w:pPr>
      <w:r w:rsidRPr="002F39EB">
        <w:rPr>
          <w:rFonts w:asciiTheme="minorHAnsi" w:hAnsiTheme="minorHAnsi" w:cstheme="minorBidi"/>
          <w:color w:val="auto"/>
          <w:sz w:val="22"/>
          <w:szCs w:val="22"/>
          <w:lang w:bidi="de-DE"/>
        </w:rPr>
        <w:t xml:space="preserve">Wir möchten Sie darüber informieren, dass Ihr Patient </w:t>
      </w:r>
      <w:r w:rsidRPr="000F241B">
        <w:rPr>
          <w:rFonts w:asciiTheme="minorHAnsi" w:hAnsiTheme="minorHAnsi" w:cstheme="minorBidi"/>
          <w:color w:val="FF0000"/>
          <w:sz w:val="22"/>
          <w:szCs w:val="22"/>
          <w:lang w:bidi="de-DE"/>
        </w:rPr>
        <w:t xml:space="preserve">[Name + Geburtsdatum] </w:t>
      </w:r>
      <w:r w:rsidRPr="002F39EB">
        <w:rPr>
          <w:rFonts w:asciiTheme="minorHAnsi" w:hAnsiTheme="minorHAnsi" w:cstheme="minorBidi"/>
          <w:color w:val="auto"/>
          <w:sz w:val="22"/>
          <w:szCs w:val="22"/>
          <w:lang w:bidi="de-DE"/>
        </w:rPr>
        <w:t xml:space="preserve">an der ACTION-1 Studie teilnimmt: eine randomisierte Studie über ACT-gesteuerte Heparinisierung während offener Aortenoperationen. </w:t>
      </w:r>
    </w:p>
    <w:p w:rsidR="00A463E2" w:rsidRPr="002F39EB" w:rsidRDefault="00A463E2" w:rsidP="00E65BB3">
      <w:pPr>
        <w:pStyle w:val="Default"/>
        <w:rPr>
          <w:rFonts w:asciiTheme="minorHAnsi" w:hAnsiTheme="minorHAnsi" w:cstheme="minorBidi"/>
          <w:color w:val="auto"/>
          <w:sz w:val="22"/>
          <w:szCs w:val="22"/>
        </w:rPr>
      </w:pPr>
    </w:p>
    <w:p w:rsidR="00E65BB3" w:rsidRPr="002F39EB" w:rsidRDefault="00E65BB3" w:rsidP="00E65BB3">
      <w:pPr>
        <w:pStyle w:val="Default"/>
        <w:rPr>
          <w:rFonts w:asciiTheme="minorHAnsi" w:hAnsiTheme="minorHAnsi" w:cstheme="minorBidi"/>
          <w:color w:val="auto"/>
          <w:sz w:val="22"/>
          <w:szCs w:val="22"/>
        </w:rPr>
      </w:pPr>
      <w:r w:rsidRPr="002F39EB">
        <w:rPr>
          <w:rFonts w:asciiTheme="minorHAnsi" w:hAnsiTheme="minorHAnsi" w:cstheme="minorBidi"/>
          <w:color w:val="auto"/>
          <w:sz w:val="22"/>
          <w:szCs w:val="22"/>
          <w:lang w:bidi="de-DE"/>
        </w:rPr>
        <w:t>Ziel der Studie ist es, zu untersuchen, ob die Heparin-Dosierung während offener Aortenoperationen optimiert werden kann. Dazu wird die die aktuell gängige Antigerinnungstherapie, einmalig 5.000 Einheiten Heparin, mit einer durch die ACT gesteuerte Heparin-Dosierung verglichen. Dabei wird primär untersucht, welche Wirkung die beiden Dosierungen auf die Anzahl der thromboembolischen Komplikationen, sowie die Anzahl der Blutungen während der Krankenhausaufnahme oder innerhalb von 30 Tagen haben.</w:t>
      </w:r>
    </w:p>
    <w:p w:rsidR="00971463" w:rsidRPr="002F39EB" w:rsidRDefault="00A66B3C" w:rsidP="00E65BB3">
      <w:pPr>
        <w:pStyle w:val="Default"/>
        <w:rPr>
          <w:rFonts w:asciiTheme="minorHAnsi" w:hAnsiTheme="minorHAnsi" w:cstheme="minorBidi"/>
          <w:color w:val="auto"/>
          <w:sz w:val="22"/>
          <w:szCs w:val="22"/>
        </w:rPr>
      </w:pPr>
      <w:r w:rsidRPr="002F39EB">
        <w:rPr>
          <w:rFonts w:asciiTheme="minorHAnsi" w:hAnsiTheme="minorHAnsi" w:cstheme="minorBidi"/>
          <w:color w:val="auto"/>
          <w:sz w:val="22"/>
          <w:szCs w:val="22"/>
          <w:lang w:bidi="de-DE"/>
        </w:rPr>
        <w:t>Die Medizinische Ethikkommission hat diese Studie genehmigt.</w:t>
      </w:r>
    </w:p>
    <w:p w:rsidR="00B2674D" w:rsidRPr="002F39EB" w:rsidRDefault="00B2674D" w:rsidP="00E65BB3">
      <w:pPr>
        <w:pStyle w:val="Default"/>
        <w:rPr>
          <w:rFonts w:asciiTheme="minorHAnsi" w:hAnsiTheme="minorHAnsi" w:cstheme="minorBidi"/>
          <w:color w:val="auto"/>
          <w:sz w:val="22"/>
          <w:szCs w:val="22"/>
        </w:rPr>
      </w:pPr>
    </w:p>
    <w:p w:rsidR="00B2674D" w:rsidRPr="002F39EB" w:rsidRDefault="00B2674D" w:rsidP="00E65BB3">
      <w:pPr>
        <w:pStyle w:val="Default"/>
        <w:rPr>
          <w:rFonts w:asciiTheme="minorHAnsi" w:hAnsiTheme="minorHAnsi" w:cstheme="minorBidi"/>
          <w:color w:val="auto"/>
          <w:sz w:val="22"/>
          <w:szCs w:val="22"/>
        </w:rPr>
      </w:pPr>
      <w:r w:rsidRPr="002F39EB">
        <w:rPr>
          <w:rFonts w:asciiTheme="minorHAnsi" w:hAnsiTheme="minorHAnsi" w:cstheme="minorBidi"/>
          <w:color w:val="auto"/>
          <w:sz w:val="22"/>
          <w:szCs w:val="22"/>
          <w:lang w:bidi="de-DE"/>
        </w:rPr>
        <w:t>Für Ihren Patienten beinhaltet die Teilnahme an dieser Studie, dass er/sie in eine der beiden oben beschriebenen Gruppen eingeteilt wird. Während der Operation wird Ihrem Patienten gemäß einer der beiden Dosierungsmethoden Heparin verabreicht. Ihr Patient wird gebeten, vor der Operation, sowie 1 Woche, 4, 13 und 26 Wochen nach der Operation Fragebögen auszufüllen. Der weitere Verlauf in Bezug auf die Operation, sowie die poliklinische Nachverfolgung, unterscheidet sich nicht von der üblichen Pflege bei Aortenoperationen.</w:t>
      </w:r>
    </w:p>
    <w:p w:rsidR="00971463" w:rsidRPr="002F39EB" w:rsidRDefault="00971463" w:rsidP="00971463">
      <w:r w:rsidRPr="002F39EB">
        <w:rPr>
          <w:lang w:bidi="de-DE"/>
        </w:rPr>
        <w:br/>
        <w:t>Falls Sie anlässlich dieses Schreibens Fragen zu dieser Studie haben, bitten wir Sie, Kontakt mit uns aufzunehmen. Sie finden auch auf auf www.action-1.nl weitere Informationen zu dieser Studie.</w:t>
      </w:r>
    </w:p>
    <w:p w:rsidR="00971463" w:rsidRPr="002F39EB" w:rsidRDefault="00971463" w:rsidP="00971463">
      <w:r w:rsidRPr="002F39EB">
        <w:rPr>
          <w:lang w:bidi="de-DE"/>
        </w:rPr>
        <w:t>Mit freundlichen Grüßen,</w:t>
      </w:r>
    </w:p>
    <w:p w:rsidR="00971463" w:rsidRPr="002F39EB" w:rsidRDefault="00971463" w:rsidP="00971463">
      <w:r w:rsidRPr="002F39EB">
        <w:rPr>
          <w:lang w:bidi="de-DE"/>
        </w:rPr>
        <w:t>Das ACTION-1 Studienteam</w:t>
      </w:r>
    </w:p>
    <w:p w:rsidR="00B2674D" w:rsidRPr="00B2674D" w:rsidRDefault="00971463" w:rsidP="00971463">
      <w:pPr>
        <w:rPr>
          <w:color w:val="FF0000"/>
        </w:rPr>
      </w:pPr>
      <w:r>
        <w:rPr>
          <w:lang w:bidi="de-DE"/>
        </w:rPr>
        <w:br/>
        <w:t>Kontaktdaten:</w:t>
      </w:r>
      <w:r>
        <w:rPr>
          <w:lang w:bidi="de-DE"/>
        </w:rPr>
        <w:br/>
        <w:t>- Dr. Arno Wiersema, Gefäßchirurg, erreichbar über +31 229 – 208206.</w:t>
      </w:r>
      <w:r>
        <w:rPr>
          <w:lang w:bidi="de-DE"/>
        </w:rPr>
        <w:br/>
        <w:t xml:space="preserve">- Drs. </w:t>
      </w:r>
      <w:r w:rsidR="0062411A">
        <w:rPr>
          <w:lang w:bidi="de-DE"/>
        </w:rPr>
        <w:t>Thomas Steunenberg, Doktorand</w:t>
      </w:r>
      <w:r>
        <w:rPr>
          <w:lang w:bidi="de-DE"/>
        </w:rPr>
        <w:t xml:space="preserve">, erreichbar über +31 6 – </w:t>
      </w:r>
      <w:r w:rsidR="0062411A">
        <w:rPr>
          <w:lang w:bidi="de-DE"/>
        </w:rPr>
        <w:t>13466052</w:t>
      </w:r>
    </w:p>
    <w:sectPr w:rsidR="00B2674D" w:rsidRPr="00B2674D">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3476" w:rsidRDefault="00F43476" w:rsidP="00E65BB3">
      <w:pPr>
        <w:spacing w:after="0" w:line="240" w:lineRule="auto"/>
      </w:pPr>
      <w:r>
        <w:separator/>
      </w:r>
    </w:p>
  </w:endnote>
  <w:endnote w:type="continuationSeparator" w:id="0">
    <w:p w:rsidR="00F43476" w:rsidRDefault="00F43476" w:rsidP="00E65B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3476" w:rsidRDefault="00F43476" w:rsidP="00E65BB3">
      <w:pPr>
        <w:spacing w:after="0" w:line="240" w:lineRule="auto"/>
      </w:pPr>
      <w:r>
        <w:separator/>
      </w:r>
    </w:p>
  </w:footnote>
  <w:footnote w:type="continuationSeparator" w:id="0">
    <w:p w:rsidR="00F43476" w:rsidRDefault="00F43476" w:rsidP="00E65B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5BB3" w:rsidRDefault="00114714">
    <w:pPr>
      <w:pStyle w:val="Koptekst"/>
    </w:pPr>
    <w:r>
      <w:rPr>
        <w:noProof/>
        <w:lang w:val="nl-NL" w:eastAsia="nl-NL"/>
      </w:rPr>
      <w:drawing>
        <wp:inline distT="0" distB="0" distL="0" distR="0" wp14:anchorId="27C447AB" wp14:editId="2FFE3E25">
          <wp:extent cx="1594418" cy="400023"/>
          <wp:effectExtent l="0" t="0" r="6350" b="635"/>
          <wp:docPr id="1" name="Afbeelding 1" descr="A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_logo.pn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807461" cy="453473"/>
                  </a:xfrm>
                  <a:prstGeom prst="rect">
                    <a:avLst/>
                  </a:prstGeom>
                  <a:noFill/>
                  <a:ln>
                    <a:noFill/>
                  </a:ln>
                </pic:spPr>
              </pic:pic>
            </a:graphicData>
          </a:graphic>
        </wp:inline>
      </w:drawing>
    </w:r>
    <w:r w:rsidR="00E65BB3">
      <w:rPr>
        <w:lang w:bidi="de-DE"/>
      </w:rPr>
      <w:ptab w:relativeTo="margin" w:alignment="center" w:leader="none"/>
    </w:r>
    <w:r w:rsidR="00E65BB3" w:rsidRPr="00BD046C">
      <w:rPr>
        <w:noProof/>
        <w:lang w:val="nl-NL" w:eastAsia="nl-NL"/>
      </w:rPr>
      <w:drawing>
        <wp:inline distT="0" distB="0" distL="0" distR="0" wp14:anchorId="0C3C06FB" wp14:editId="75E48540">
          <wp:extent cx="1633093" cy="400262"/>
          <wp:effectExtent l="0" t="0" r="0" b="6350"/>
          <wp:docPr id="1332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20" name="Afbeelding 10"/>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38300" cy="401538"/>
                  </a:xfrm>
                  <a:prstGeom prst="rect">
                    <a:avLst/>
                  </a:prstGeom>
                  <a:noFill/>
                  <a:ln>
                    <a:noFill/>
                  </a:ln>
                  <a:extLst/>
                </pic:spPr>
              </pic:pic>
            </a:graphicData>
          </a:graphic>
        </wp:inline>
      </w:drawing>
    </w:r>
    <w:r w:rsidR="00E65BB3">
      <w:rPr>
        <w:lang w:bidi="de-DE"/>
      </w:rPr>
      <w:ptab w:relativeTo="margin" w:alignment="right" w:leader="none"/>
    </w:r>
    <w:r w:rsidR="0062411A">
      <w:rPr>
        <w:lang w:bidi="de-DE"/>
      </w:rPr>
      <w:t>V2019.002  Datum 20-06-2023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463"/>
    <w:rsid w:val="000A6B13"/>
    <w:rsid w:val="000F241B"/>
    <w:rsid w:val="00114714"/>
    <w:rsid w:val="001C1556"/>
    <w:rsid w:val="002F39EB"/>
    <w:rsid w:val="004754AC"/>
    <w:rsid w:val="0057631C"/>
    <w:rsid w:val="0062411A"/>
    <w:rsid w:val="00832FEA"/>
    <w:rsid w:val="00971463"/>
    <w:rsid w:val="009860C8"/>
    <w:rsid w:val="00A463E2"/>
    <w:rsid w:val="00A66B3C"/>
    <w:rsid w:val="00B2674D"/>
    <w:rsid w:val="00E65BB3"/>
    <w:rsid w:val="00F043DD"/>
    <w:rsid w:val="00F32D35"/>
    <w:rsid w:val="00F43476"/>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79805A5D-C939-44C5-A1A1-F7B19CCDB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link w:val="PlattetekstChar"/>
    <w:uiPriority w:val="1"/>
    <w:qFormat/>
    <w:rsid w:val="00971463"/>
    <w:pPr>
      <w:widowControl w:val="0"/>
      <w:autoSpaceDE w:val="0"/>
      <w:autoSpaceDN w:val="0"/>
      <w:spacing w:after="0" w:line="240" w:lineRule="auto"/>
    </w:pPr>
    <w:rPr>
      <w:rFonts w:ascii="Arial" w:eastAsia="Arial" w:hAnsi="Arial" w:cs="Arial"/>
      <w:sz w:val="19"/>
      <w:szCs w:val="19"/>
      <w:lang w:val="en-US"/>
    </w:rPr>
  </w:style>
  <w:style w:type="character" w:customStyle="1" w:styleId="PlattetekstChar">
    <w:name w:val="Platte tekst Char"/>
    <w:basedOn w:val="Standaardalinea-lettertype"/>
    <w:link w:val="Plattetekst"/>
    <w:uiPriority w:val="1"/>
    <w:rsid w:val="00971463"/>
    <w:rPr>
      <w:rFonts w:ascii="Arial" w:eastAsia="Arial" w:hAnsi="Arial" w:cs="Arial"/>
      <w:sz w:val="19"/>
      <w:szCs w:val="19"/>
      <w:lang w:val="en-US"/>
    </w:rPr>
  </w:style>
  <w:style w:type="paragraph" w:styleId="Koptekst">
    <w:name w:val="header"/>
    <w:basedOn w:val="Standaard"/>
    <w:link w:val="KoptekstChar"/>
    <w:uiPriority w:val="99"/>
    <w:unhideWhenUsed/>
    <w:rsid w:val="00E65BB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65BB3"/>
  </w:style>
  <w:style w:type="paragraph" w:styleId="Voettekst">
    <w:name w:val="footer"/>
    <w:basedOn w:val="Standaard"/>
    <w:link w:val="VoettekstChar"/>
    <w:uiPriority w:val="99"/>
    <w:unhideWhenUsed/>
    <w:rsid w:val="00E65BB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65BB3"/>
  </w:style>
  <w:style w:type="paragraph" w:styleId="Ballontekst">
    <w:name w:val="Balloon Text"/>
    <w:basedOn w:val="Standaard"/>
    <w:link w:val="BallontekstChar"/>
    <w:uiPriority w:val="99"/>
    <w:semiHidden/>
    <w:unhideWhenUsed/>
    <w:rsid w:val="00E65BB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65BB3"/>
    <w:rPr>
      <w:rFonts w:ascii="Tahoma" w:hAnsi="Tahoma" w:cs="Tahoma"/>
      <w:sz w:val="16"/>
      <w:szCs w:val="16"/>
    </w:rPr>
  </w:style>
  <w:style w:type="paragraph" w:customStyle="1" w:styleId="Default">
    <w:name w:val="Default"/>
    <w:rsid w:val="00E65BB3"/>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cid:image002.png@01D5DA82.B04D5780" TargetMode="External"/><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CC1F2759</Template>
  <TotalTime>0</TotalTime>
  <Pages>1</Pages>
  <Words>280</Words>
  <Characters>1543</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Christiaan</dc:creator>
  <cp:lastModifiedBy>Hoebink, Max</cp:lastModifiedBy>
  <cp:revision>3</cp:revision>
  <cp:lastPrinted>2023-06-20T09:17:00Z</cp:lastPrinted>
  <dcterms:created xsi:type="dcterms:W3CDTF">2023-06-20T09:18:00Z</dcterms:created>
  <dcterms:modified xsi:type="dcterms:W3CDTF">2023-07-20T06:39:00Z</dcterms:modified>
</cp:coreProperties>
</file>