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9D" w:rsidRDefault="00F84A9D" w:rsidP="00325410">
      <w:pPr>
        <w:spacing w:line="276" w:lineRule="auto"/>
        <w:rPr>
          <w:color w:val="0000FF"/>
          <w:sz w:val="24"/>
          <w:szCs w:val="24"/>
        </w:rPr>
      </w:pPr>
    </w:p>
    <w:p w:rsidR="00325410" w:rsidRPr="00F84A9D" w:rsidRDefault="00325410" w:rsidP="00325410">
      <w:pPr>
        <w:spacing w:line="276" w:lineRule="auto"/>
        <w:rPr>
          <w:color w:val="0000FF"/>
          <w:sz w:val="24"/>
          <w:szCs w:val="24"/>
        </w:rPr>
      </w:pPr>
      <w:r w:rsidRPr="00F84A9D">
        <w:rPr>
          <w:color w:val="0000FF"/>
          <w:sz w:val="24"/>
          <w:szCs w:val="24"/>
        </w:rPr>
        <w:t>Standaard tekst voor in EPD bij inclusie patiënt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Patiënt op [DATUM] geïnformeerd over</w:t>
      </w:r>
      <w:r w:rsidR="00F85E38">
        <w:rPr>
          <w:sz w:val="24"/>
          <w:szCs w:val="24"/>
        </w:rPr>
        <w:t xml:space="preserve"> de ACTION-1 –studie door [NAAM]</w:t>
      </w:r>
    </w:p>
    <w:p w:rsidR="00F85E38" w:rsidRDefault="00325410" w:rsidP="00F85E38">
      <w:pPr>
        <w:pStyle w:val="Lijstalinea"/>
        <w:numPr>
          <w:ilvl w:val="0"/>
          <w:numId w:val="1"/>
        </w:numPr>
        <w:spacing w:line="276" w:lineRule="auto"/>
      </w:pPr>
      <w:r>
        <w:t>Voldoet aan de inclusiecriteria</w:t>
      </w:r>
      <w:r w:rsidR="00F85E38">
        <w:t xml:space="preserve"> </w:t>
      </w:r>
      <w:r w:rsidR="005D10A7">
        <w:br/>
      </w:r>
      <w:r w:rsidR="00F85E38">
        <w:t>(</w:t>
      </w:r>
      <w:r w:rsidR="00F85E38" w:rsidRPr="005D10A7">
        <w:rPr>
          <w:sz w:val="20"/>
          <w:szCs w:val="20"/>
        </w:rPr>
        <w:t>spreekt NL, &gt;18 jaar, electieve, open hersteloperatie van een iliacaal of abdominaal aorta-aneurysma</w:t>
      </w:r>
      <w:r w:rsidR="00A700BF">
        <w:rPr>
          <w:sz w:val="20"/>
          <w:szCs w:val="20"/>
        </w:rPr>
        <w:t xml:space="preserve"> (onder AMS)</w:t>
      </w:r>
      <w:r w:rsidR="00F85E38" w:rsidRPr="005D10A7">
        <w:rPr>
          <w:sz w:val="20"/>
          <w:szCs w:val="20"/>
        </w:rPr>
        <w:t xml:space="preserve"> middels buis/bifurcatieprothese, via transabdominale of retroperitoneale benadering</w:t>
      </w:r>
      <w:r w:rsidR="00F85E38">
        <w:t>)</w:t>
      </w:r>
    </w:p>
    <w:p w:rsidR="00325410" w:rsidRDefault="003579B7" w:rsidP="005D10A7">
      <w:pPr>
        <w:pStyle w:val="Lijstalinea"/>
        <w:numPr>
          <w:ilvl w:val="0"/>
          <w:numId w:val="1"/>
        </w:numPr>
        <w:spacing w:line="276" w:lineRule="auto"/>
      </w:pPr>
      <w:r>
        <w:t>Voldoet niet aan</w:t>
      </w:r>
      <w:r w:rsidR="00F85E38">
        <w:t xml:space="preserve"> exclusiecriteria </w:t>
      </w:r>
      <w:r w:rsidR="005D10A7">
        <w:br/>
      </w:r>
      <w:r w:rsidR="00F85E38">
        <w:t>(</w:t>
      </w:r>
      <w:r w:rsidR="005D10A7" w:rsidRPr="005D10A7">
        <w:rPr>
          <w:sz w:val="20"/>
          <w:szCs w:val="20"/>
        </w:rPr>
        <w:t>eerdere EVAR. I</w:t>
      </w:r>
      <w:r w:rsidR="00F85E38" w:rsidRPr="005D10A7">
        <w:rPr>
          <w:sz w:val="20"/>
          <w:szCs w:val="20"/>
        </w:rPr>
        <w:t>n VG; stollingsstoornissen, HIT, bindweefselaandoening, allergie voor heparine</w:t>
      </w:r>
      <w:r w:rsidR="005D10A7" w:rsidRPr="005D10A7">
        <w:rPr>
          <w:sz w:val="20"/>
          <w:szCs w:val="20"/>
        </w:rPr>
        <w:t>,</w:t>
      </w:r>
      <w:r w:rsidR="00F85E38" w:rsidRPr="005D10A7">
        <w:rPr>
          <w:sz w:val="20"/>
          <w:szCs w:val="20"/>
        </w:rPr>
        <w:t xml:space="preserve"> trombocytpathologie.</w:t>
      </w:r>
      <w:r w:rsidR="005D10A7" w:rsidRPr="005D10A7">
        <w:rPr>
          <w:sz w:val="20"/>
          <w:szCs w:val="20"/>
        </w:rPr>
        <w:t xml:space="preserve"> Dubbele anti-bloedplaatjes therapie dat niet tijdelijk gestopt kan worden, </w:t>
      </w:r>
      <w:proofErr w:type="spellStart"/>
      <w:r w:rsidR="005D10A7" w:rsidRPr="005D10A7">
        <w:rPr>
          <w:sz w:val="20"/>
          <w:szCs w:val="20"/>
        </w:rPr>
        <w:t>eGFR</w:t>
      </w:r>
      <w:proofErr w:type="spellEnd"/>
      <w:r w:rsidR="005D10A7" w:rsidRPr="005D10A7">
        <w:rPr>
          <w:sz w:val="20"/>
          <w:szCs w:val="20"/>
        </w:rPr>
        <w:t>&lt;30, levensverwachting &lt;2 jaar. Ontstoken, mycotisch of geïnfecteerd aneurysma</w:t>
      </w:r>
      <w:r w:rsidR="00F85E38">
        <w:t xml:space="preserve">) 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>Heeft de infor</w:t>
      </w:r>
      <w:r w:rsidR="00FA05E4">
        <w:t>matiebrief meegekregen: Versie 6</w:t>
      </w:r>
      <w:r w:rsidR="005D10A7">
        <w:t>,</w:t>
      </w:r>
      <w:r>
        <w:t xml:space="preserve"> datum </w:t>
      </w:r>
      <w:r w:rsidR="00FA05E4">
        <w:t>17-5</w:t>
      </w:r>
      <w:r>
        <w:t>-2020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 xml:space="preserve">Vragen beantwoord 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>DEELNAME</w:t>
      </w:r>
      <w:r w:rsidR="005D10A7">
        <w:rPr>
          <w:sz w:val="24"/>
          <w:szCs w:val="24"/>
        </w:rPr>
        <w:t>: [DATUM]</w:t>
      </w:r>
      <w:r>
        <w:t xml:space="preserve"> tekenen</w:t>
      </w:r>
      <w:r w:rsidR="005D10A7">
        <w:t xml:space="preserve"> en</w:t>
      </w:r>
      <w:r>
        <w:t xml:space="preserve"> informed consent (IC) patiënt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24"/>
          <w:szCs w:val="24"/>
        </w:rPr>
        <w:t>[NAAM] heeft informed consent heeft afgenomen op [DATUM]</w:t>
      </w:r>
    </w:p>
    <w:p w:rsidR="00557E46" w:rsidRDefault="00E83B83"/>
    <w:p w:rsidR="00E83B83" w:rsidRDefault="00E83B83">
      <w:bookmarkStart w:id="0" w:name="_GoBack"/>
      <w:bookmarkEnd w:id="0"/>
    </w:p>
    <w:p w:rsidR="00E83B83" w:rsidRDefault="00E83B83">
      <w:r>
        <w:t xml:space="preserve">In overeenstemming met </w:t>
      </w:r>
      <w:r>
        <w:t>(ICH-GCP, R6, 4.9).</w:t>
      </w:r>
    </w:p>
    <w:sectPr w:rsidR="00E83B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9D" w:rsidRDefault="00F84A9D" w:rsidP="00F84A9D">
      <w:pPr>
        <w:spacing w:after="0" w:line="240" w:lineRule="auto"/>
      </w:pPr>
      <w:r>
        <w:separator/>
      </w:r>
    </w:p>
  </w:endnote>
  <w:endnote w:type="continuationSeparator" w:id="0">
    <w:p w:rsidR="00F84A9D" w:rsidRDefault="00F84A9D" w:rsidP="00F8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9D" w:rsidRDefault="00F84A9D" w:rsidP="00F84A9D">
      <w:pPr>
        <w:spacing w:after="0" w:line="240" w:lineRule="auto"/>
      </w:pPr>
      <w:r>
        <w:separator/>
      </w:r>
    </w:p>
  </w:footnote>
  <w:footnote w:type="continuationSeparator" w:id="0">
    <w:p w:rsidR="00F84A9D" w:rsidRDefault="00F84A9D" w:rsidP="00F8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9D" w:rsidRDefault="00F84A9D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DF82F5A" wp14:editId="253D5515">
          <wp:simplePos x="0" y="0"/>
          <wp:positionH relativeFrom="margin">
            <wp:posOffset>1952625</wp:posOffset>
          </wp:positionH>
          <wp:positionV relativeFrom="paragraph">
            <wp:posOffset>-11430</wp:posOffset>
          </wp:positionV>
          <wp:extent cx="1501140" cy="384810"/>
          <wp:effectExtent l="0" t="0" r="3810" b="0"/>
          <wp:wrapNone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581150" cy="396240"/>
          <wp:effectExtent l="0" t="0" r="0" b="3810"/>
          <wp:wrapNone/>
          <wp:docPr id="9" name="Afbeelding 9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V2020.002.23-06-2020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10"/>
    <w:rsid w:val="00325410"/>
    <w:rsid w:val="003579B7"/>
    <w:rsid w:val="005D10A7"/>
    <w:rsid w:val="006C139F"/>
    <w:rsid w:val="007F1319"/>
    <w:rsid w:val="00A700BF"/>
    <w:rsid w:val="00B55A11"/>
    <w:rsid w:val="00D414A8"/>
    <w:rsid w:val="00E83B83"/>
    <w:rsid w:val="00F84A9D"/>
    <w:rsid w:val="00F85E38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F527-204F-4745-8427-3513887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325410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A9D"/>
  </w:style>
  <w:style w:type="paragraph" w:styleId="Voettekst">
    <w:name w:val="footer"/>
    <w:basedOn w:val="Standaard"/>
    <w:link w:val="VoettekstChar"/>
    <w:uiPriority w:val="99"/>
    <w:unhideWhenUsed/>
    <w:rsid w:val="00F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Roosendaal, Liliane</dc:creator>
  <cp:keywords/>
  <dc:description/>
  <cp:lastModifiedBy>Rossum, Sylvia van</cp:lastModifiedBy>
  <cp:revision>4</cp:revision>
  <dcterms:created xsi:type="dcterms:W3CDTF">2021-01-11T07:07:00Z</dcterms:created>
  <dcterms:modified xsi:type="dcterms:W3CDTF">2021-04-13T05:25:00Z</dcterms:modified>
</cp:coreProperties>
</file>